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8DC" w:rsidRDefault="009568DC" w:rsidP="00FE32DF">
      <w:pPr>
        <w:jc w:val="both"/>
        <w:rPr>
          <w:b/>
          <w:i/>
        </w:rPr>
      </w:pPr>
    </w:p>
    <w:p w:rsidR="001E0C78" w:rsidRPr="00425FD4" w:rsidRDefault="001E0C78" w:rsidP="00FE32DF">
      <w:pPr>
        <w:jc w:val="both"/>
      </w:pPr>
      <w:r w:rsidRPr="00817C49">
        <w:t xml:space="preserve">Na temelju članaka </w:t>
      </w:r>
      <w:r w:rsidRPr="00E3017A">
        <w:t>26</w:t>
      </w:r>
      <w:r w:rsidRPr="00817C49">
        <w:t>. i 27. Zakona o radu</w:t>
      </w:r>
      <w:r>
        <w:t xml:space="preserve"> t</w:t>
      </w:r>
      <w:r w:rsidRPr="00425FD4">
        <w:t xml:space="preserve">e članka </w:t>
      </w:r>
      <w:r>
        <w:t>181.</w:t>
      </w:r>
      <w:r w:rsidRPr="00425FD4">
        <w:t xml:space="preserve"> Statuta Osnovne </w:t>
      </w:r>
      <w:r>
        <w:t xml:space="preserve">škole </w:t>
      </w:r>
      <w:r w:rsidR="00B56900">
        <w:t>MURTERSKI  ŠKOJI</w:t>
      </w:r>
      <w:r>
        <w:t>,</w:t>
      </w:r>
      <w:r w:rsidR="00B56900">
        <w:t xml:space="preserve"> Murter</w:t>
      </w:r>
      <w:r>
        <w:t>,</w:t>
      </w:r>
      <w:r w:rsidRPr="00425FD4">
        <w:t xml:space="preserve"> Školsk</w:t>
      </w:r>
      <w:r>
        <w:t xml:space="preserve">i odbor Osnovne škole </w:t>
      </w:r>
      <w:r w:rsidR="00B56900">
        <w:t>MURTERSKI  ŠKOJI</w:t>
      </w:r>
      <w:r>
        <w:t xml:space="preserve">, </w:t>
      </w:r>
      <w:r w:rsidR="00B56900">
        <w:t>Murter</w:t>
      </w:r>
      <w:r>
        <w:t xml:space="preserve">, </w:t>
      </w:r>
      <w:r w:rsidRPr="00425FD4">
        <w:t>n</w:t>
      </w:r>
      <w:r>
        <w:t xml:space="preserve">akon prethodnog savjetovanja sa </w:t>
      </w:r>
      <w:r w:rsidRPr="00425FD4">
        <w:t>sindikalnim povjereni</w:t>
      </w:r>
      <w:r>
        <w:t xml:space="preserve">kom u funkciji Radničkog vijeća, dana </w:t>
      </w:r>
      <w:r w:rsidR="00973B1F">
        <w:t xml:space="preserve"> </w:t>
      </w:r>
      <w:r w:rsidR="00FE32DF">
        <w:rPr>
          <w:b/>
        </w:rPr>
        <w:t>___________2024</w:t>
      </w:r>
      <w:r w:rsidR="00973B1F" w:rsidRPr="0029264F">
        <w:rPr>
          <w:b/>
        </w:rPr>
        <w:t>. godine</w:t>
      </w:r>
      <w:r w:rsidR="00973B1F">
        <w:t xml:space="preserve"> </w:t>
      </w:r>
      <w:r>
        <w:t>donosi:</w:t>
      </w:r>
    </w:p>
    <w:p w:rsidR="001E0C78" w:rsidRDefault="001E0C78" w:rsidP="001E0C78">
      <w:pPr>
        <w:ind w:left="708" w:firstLine="708"/>
        <w:rPr>
          <w:b/>
          <w:bCs/>
        </w:rPr>
      </w:pPr>
    </w:p>
    <w:p w:rsidR="001E0C78" w:rsidRPr="00425FD4" w:rsidRDefault="009E0839" w:rsidP="009E0839">
      <w:pPr>
        <w:ind w:left="2124" w:firstLine="708"/>
        <w:rPr>
          <w:b/>
          <w:bCs/>
        </w:rPr>
      </w:pPr>
      <w:r>
        <w:rPr>
          <w:b/>
          <w:bCs/>
        </w:rPr>
        <w:t xml:space="preserve">        </w:t>
      </w:r>
      <w:r w:rsidRPr="009E0839">
        <w:rPr>
          <w:b/>
          <w:bCs/>
          <w:sz w:val="28"/>
        </w:rPr>
        <w:t>IZMJENE I DOPUNE</w:t>
      </w:r>
    </w:p>
    <w:p w:rsidR="001E0C78" w:rsidRPr="00950B49" w:rsidRDefault="00FE32DF" w:rsidP="001E0C78">
      <w:pPr>
        <w:ind w:firstLine="1"/>
        <w:jc w:val="center"/>
        <w:rPr>
          <w:b/>
          <w:bCs/>
          <w:sz w:val="28"/>
          <w:szCs w:val="28"/>
        </w:rPr>
      </w:pPr>
      <w:r>
        <w:rPr>
          <w:b/>
          <w:bCs/>
          <w:sz w:val="28"/>
          <w:szCs w:val="28"/>
        </w:rPr>
        <w:t xml:space="preserve">  </w:t>
      </w:r>
      <w:r w:rsidR="009E0839">
        <w:rPr>
          <w:b/>
          <w:bCs/>
          <w:sz w:val="28"/>
          <w:szCs w:val="28"/>
        </w:rPr>
        <w:t>PRAVILNIKA  O RADU</w:t>
      </w:r>
    </w:p>
    <w:p w:rsidR="001E0C78" w:rsidRPr="00425FD4" w:rsidRDefault="001E0C78" w:rsidP="001E0C78">
      <w:pPr>
        <w:rPr>
          <w:b/>
          <w:bCs/>
        </w:rPr>
      </w:pPr>
    </w:p>
    <w:p w:rsidR="001E0C78" w:rsidRPr="00425FD4" w:rsidRDefault="001E0C78" w:rsidP="001E0C78"/>
    <w:p w:rsidR="001E0C78" w:rsidRDefault="00FE32DF" w:rsidP="001E0C78">
      <w:pPr>
        <w:jc w:val="center"/>
        <w:rPr>
          <w:b/>
        </w:rPr>
      </w:pPr>
      <w:r>
        <w:rPr>
          <w:b/>
        </w:rPr>
        <w:t>Članak 1</w:t>
      </w:r>
      <w:r w:rsidR="001E0C78" w:rsidRPr="00425FD4">
        <w:rPr>
          <w:b/>
        </w:rPr>
        <w:t>.</w:t>
      </w:r>
    </w:p>
    <w:p w:rsidR="001E0C78" w:rsidRPr="00246B75" w:rsidRDefault="00246B75" w:rsidP="009E0839">
      <w:pPr>
        <w:jc w:val="both"/>
      </w:pPr>
      <w:r w:rsidRPr="00246B75">
        <w:t>Mijenja se čl. 6. st. 1. koji od sada glasi:</w:t>
      </w:r>
    </w:p>
    <w:p w:rsidR="001E0C78" w:rsidRPr="00425FD4" w:rsidRDefault="001E0C78" w:rsidP="009E0839">
      <w:pPr>
        <w:pStyle w:val="Tijeloteksta2"/>
        <w:jc w:val="both"/>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w:t>
      </w:r>
      <w:r w:rsidRPr="008911AE">
        <w:rPr>
          <w:bCs/>
          <w:color w:val="auto"/>
        </w:rPr>
        <w:t xml:space="preserve">16/12, </w:t>
      </w:r>
      <w:r w:rsidRPr="008911AE">
        <w:rPr>
          <w:color w:val="auto"/>
        </w:rPr>
        <w:t>86/12</w:t>
      </w:r>
      <w:r>
        <w:rPr>
          <w:color w:val="auto"/>
        </w:rPr>
        <w:t xml:space="preserve"> , </w:t>
      </w:r>
      <w:r w:rsidRPr="004B2BA5">
        <w:rPr>
          <w:color w:val="auto"/>
        </w:rPr>
        <w:t>94/13</w:t>
      </w:r>
      <w:r>
        <w:rPr>
          <w:color w:val="auto"/>
        </w:rPr>
        <w:t xml:space="preserve"> </w:t>
      </w:r>
      <w:r>
        <w:rPr>
          <w:color w:val="auto"/>
          <w:sz w:val="28"/>
          <w:szCs w:val="28"/>
        </w:rPr>
        <w:t xml:space="preserve">i </w:t>
      </w:r>
      <w:r w:rsidRPr="00A83D10">
        <w:rPr>
          <w:color w:val="auto"/>
          <w:szCs w:val="28"/>
        </w:rPr>
        <w:t>152/14</w:t>
      </w:r>
      <w:r w:rsidR="00A83D10" w:rsidRPr="00A83D10">
        <w:rPr>
          <w:color w:val="auto"/>
          <w:szCs w:val="28"/>
        </w:rPr>
        <w:t>,07/17,68/18, 98/19, 64/20, 151/22</w:t>
      </w:r>
      <w:r w:rsidR="009E0839">
        <w:rPr>
          <w:color w:val="auto"/>
          <w:szCs w:val="28"/>
        </w:rPr>
        <w:t>,</w:t>
      </w:r>
      <w:r w:rsidR="00FE32DF">
        <w:rPr>
          <w:color w:val="auto"/>
          <w:szCs w:val="28"/>
        </w:rPr>
        <w:t xml:space="preserve"> </w:t>
      </w:r>
      <w:r w:rsidR="00246B75" w:rsidRPr="00246B75">
        <w:rPr>
          <w:color w:val="auto"/>
          <w:szCs w:val="28"/>
        </w:rPr>
        <w:t>156/23</w:t>
      </w:r>
      <w:r w:rsidR="00A83D10" w:rsidRPr="00246B75">
        <w:rPr>
          <w:color w:val="auto"/>
          <w:szCs w:val="28"/>
        </w:rPr>
        <w:t>)</w:t>
      </w:r>
      <w:r w:rsidR="00246B75">
        <w:rPr>
          <w:color w:val="auto"/>
          <w:szCs w:val="28"/>
        </w:rPr>
        <w:t xml:space="preserve"> </w:t>
      </w:r>
      <w:r w:rsidRPr="00425FD4">
        <w:rPr>
          <w:color w:val="auto"/>
        </w:rPr>
        <w:t>i drugim propisima.</w:t>
      </w:r>
    </w:p>
    <w:p w:rsidR="001E0C78" w:rsidRPr="00425FD4" w:rsidRDefault="001E0C78" w:rsidP="001E0C78">
      <w:pPr>
        <w:pStyle w:val="Tijeloteksta2"/>
        <w:rPr>
          <w:color w:val="auto"/>
        </w:rPr>
      </w:pPr>
    </w:p>
    <w:p w:rsidR="00FE32DF" w:rsidRDefault="00FE32DF" w:rsidP="001E0C78">
      <w:pPr>
        <w:pStyle w:val="Tijeloteksta2"/>
        <w:rPr>
          <w:color w:val="auto"/>
        </w:rPr>
      </w:pPr>
      <w:r>
        <w:rPr>
          <w:color w:val="auto"/>
        </w:rPr>
        <w:t>B</w:t>
      </w:r>
      <w:r w:rsidR="00F83990">
        <w:rPr>
          <w:color w:val="auto"/>
        </w:rPr>
        <w:t>riše se stavak 3., a st.</w:t>
      </w:r>
      <w:r>
        <w:rPr>
          <w:color w:val="auto"/>
        </w:rPr>
        <w:t xml:space="preserve"> </w:t>
      </w:r>
      <w:r w:rsidR="00F83990">
        <w:rPr>
          <w:color w:val="auto"/>
        </w:rPr>
        <w:t>4.postaje st.3., st. 5. postaje st. 4., st. 6., postaje st. 5., st. 7. postaje st. 6., st. 8. postaje st. 7., st. 9.postaje st. 8, st. 10. postaje st. 9., a st. 11. postaje st. 10.</w:t>
      </w:r>
    </w:p>
    <w:p w:rsidR="00F83990" w:rsidRDefault="00F83990" w:rsidP="001E0C78">
      <w:pPr>
        <w:pStyle w:val="Tijeloteksta2"/>
        <w:rPr>
          <w:color w:val="auto"/>
        </w:rPr>
      </w:pPr>
      <w:bookmarkStart w:id="0" w:name="_GoBack"/>
      <w:bookmarkEnd w:id="0"/>
    </w:p>
    <w:p w:rsidR="001E0C78" w:rsidRPr="00246B75" w:rsidRDefault="00246B75" w:rsidP="00FE32DF">
      <w:pPr>
        <w:pStyle w:val="Tijeloteksta2"/>
        <w:rPr>
          <w:color w:val="auto"/>
          <w:szCs w:val="28"/>
        </w:rPr>
      </w:pPr>
      <w:r w:rsidRPr="00246B75">
        <w:rPr>
          <w:color w:val="auto"/>
          <w:szCs w:val="28"/>
        </w:rPr>
        <w:t xml:space="preserve">Mijenja se u čl. 6. st. </w:t>
      </w:r>
      <w:r>
        <w:rPr>
          <w:color w:val="auto"/>
          <w:szCs w:val="28"/>
        </w:rPr>
        <w:t xml:space="preserve">7. </w:t>
      </w:r>
      <w:r w:rsidRPr="00246B75">
        <w:rPr>
          <w:color w:val="auto"/>
          <w:szCs w:val="28"/>
        </w:rPr>
        <w:t>koji od sada glasi:</w:t>
      </w:r>
    </w:p>
    <w:p w:rsidR="001E0C78" w:rsidRPr="00FE32DF" w:rsidRDefault="001E0C78" w:rsidP="00FE32DF">
      <w:pPr>
        <w:pStyle w:val="t-9-8"/>
        <w:spacing w:before="0" w:beforeAutospacing="0" w:after="0" w:afterAutospacing="0"/>
        <w:jc w:val="both"/>
        <w:rPr>
          <w:color w:val="000000"/>
        </w:rPr>
      </w:pPr>
      <w:r w:rsidRPr="00FE32DF">
        <w:rPr>
          <w:color w:val="000000"/>
        </w:rPr>
        <w:t>Uv</w:t>
      </w:r>
      <w:r w:rsidR="00FE32DF" w:rsidRPr="00FE32DF">
        <w:rPr>
          <w:color w:val="000000"/>
        </w:rPr>
        <w:t>j</w:t>
      </w:r>
      <w:r w:rsidRPr="00FE32DF">
        <w:rPr>
          <w:color w:val="000000"/>
        </w:rPr>
        <w:t>eti za tajnika škole su:</w:t>
      </w:r>
    </w:p>
    <w:p w:rsidR="00246B75" w:rsidRDefault="00246B75" w:rsidP="00246B75">
      <w:pPr>
        <w:pStyle w:val="box475750"/>
        <w:shd w:val="clear" w:color="auto" w:fill="FFFFFF"/>
        <w:spacing w:before="0" w:beforeAutospacing="0" w:after="48" w:afterAutospacing="0"/>
        <w:ind w:firstLine="408"/>
        <w:textAlignment w:val="baseline"/>
        <w:rPr>
          <w:color w:val="231F20"/>
        </w:rPr>
      </w:pPr>
      <w:r>
        <w:rPr>
          <w:color w:val="231F20"/>
        </w:rPr>
        <w:t>a) sveučilišni integrirani prijediplomski i diplomski studij pravne struke ili stručni diplomski studij javne uprave,</w:t>
      </w:r>
    </w:p>
    <w:p w:rsidR="00246B75" w:rsidRDefault="00246B75" w:rsidP="00246B75">
      <w:pPr>
        <w:pStyle w:val="box475750"/>
        <w:shd w:val="clear" w:color="auto" w:fill="FFFFFF"/>
        <w:spacing w:before="0" w:beforeAutospacing="0" w:after="48" w:afterAutospacing="0"/>
        <w:ind w:firstLine="408"/>
        <w:textAlignment w:val="baseline"/>
        <w:rPr>
          <w:color w:val="231F20"/>
        </w:rPr>
      </w:pPr>
      <w:r>
        <w:rPr>
          <w:color w:val="231F20"/>
        </w:rPr>
        <w:t>b) stručni prijediplomski studij upravne struke, ako se na natječaj ne javi osoba iz točke a) ovoga stavka.«.</w:t>
      </w:r>
    </w:p>
    <w:p w:rsidR="001E0C78" w:rsidRPr="0030483E" w:rsidRDefault="001E0C78" w:rsidP="001E0C78">
      <w:pPr>
        <w:pStyle w:val="Tijeloteksta2"/>
        <w:ind w:left="360"/>
        <w:rPr>
          <w:bCs/>
          <w:color w:val="auto"/>
        </w:rPr>
      </w:pPr>
    </w:p>
    <w:p w:rsidR="001E0C78" w:rsidRDefault="00FE32DF" w:rsidP="001E0C78">
      <w:pPr>
        <w:pStyle w:val="Tijeloteksta2"/>
        <w:jc w:val="center"/>
        <w:rPr>
          <w:b/>
          <w:color w:val="auto"/>
        </w:rPr>
      </w:pPr>
      <w:r>
        <w:rPr>
          <w:b/>
          <w:color w:val="auto"/>
        </w:rPr>
        <w:t>Članak 2</w:t>
      </w:r>
      <w:r w:rsidR="001E0C78" w:rsidRPr="001663FF">
        <w:rPr>
          <w:b/>
          <w:color w:val="auto"/>
        </w:rPr>
        <w:t>.</w:t>
      </w:r>
    </w:p>
    <w:p w:rsidR="001E0C78" w:rsidRPr="00246B75" w:rsidRDefault="00246B75" w:rsidP="00246B75">
      <w:pPr>
        <w:pStyle w:val="Tijeloteksta2"/>
        <w:rPr>
          <w:color w:val="auto"/>
        </w:rPr>
      </w:pPr>
      <w:r w:rsidRPr="00246B75">
        <w:rPr>
          <w:color w:val="auto"/>
        </w:rPr>
        <w:t>Mijenja se čl. 7. st. 1. koji glasi:</w:t>
      </w:r>
    </w:p>
    <w:p w:rsidR="001E0C78" w:rsidRPr="0030483E" w:rsidRDefault="001E0C78" w:rsidP="00052932">
      <w:pPr>
        <w:pStyle w:val="Tijeloteksta2"/>
        <w:jc w:val="both"/>
        <w:rPr>
          <w:color w:val="auto"/>
        </w:rPr>
      </w:pPr>
      <w:r w:rsidRPr="0030483E">
        <w:rPr>
          <w:color w:val="auto"/>
        </w:rPr>
        <w:t>Radni odnos u Školi ne može zasnovati osoba koja je pravomoćno osuđena za neko od kaznenih djela navedenih u članku 106. stavcima 1. i 2.  Zakona o odgoju i obrazovanju u osnovnoj i srednjoj školi</w:t>
      </w:r>
      <w:r w:rsidR="0045215F">
        <w:rPr>
          <w:color w:val="auto"/>
        </w:rPr>
        <w:t xml:space="preserve"> i drugim propisima</w:t>
      </w:r>
      <w:r w:rsidR="00246B75">
        <w:rPr>
          <w:color w:val="auto"/>
        </w:rPr>
        <w:t>, a ravnatelji ne mogu zasnovati radni odnos ako ne ispunjavaju uvjete iz čl. 39. Zakona o ustanovama.</w:t>
      </w:r>
      <w:r w:rsidRPr="0030483E">
        <w:rPr>
          <w:color w:val="auto"/>
        </w:rPr>
        <w:t xml:space="preserve"> </w:t>
      </w:r>
      <w:r w:rsidR="00052932">
        <w:rPr>
          <w:color w:val="auto"/>
        </w:rPr>
        <w:t>Uvjete za ravnatelja će po službenoj dužnosti utvrditi registarski trgovački sud prilikom upisa mandata u sudski registar, sve sukladno Zakonu o sudskom registru i drugim propisima.</w:t>
      </w:r>
    </w:p>
    <w:p w:rsidR="001E0C78" w:rsidRDefault="001E0C78" w:rsidP="001E0C78">
      <w:pPr>
        <w:pStyle w:val="Tijeloteksta2"/>
        <w:rPr>
          <w:color w:val="auto"/>
        </w:rPr>
      </w:pPr>
    </w:p>
    <w:p w:rsidR="001E0C78" w:rsidRPr="00425FD4" w:rsidRDefault="001E0C78" w:rsidP="001E0C78">
      <w:pPr>
        <w:pStyle w:val="Tijeloteksta2"/>
        <w:ind w:left="360"/>
        <w:rPr>
          <w:b/>
          <w:bCs/>
          <w:color w:val="auto"/>
        </w:rPr>
      </w:pPr>
    </w:p>
    <w:p w:rsidR="001E0C78" w:rsidRDefault="00FE32DF" w:rsidP="001E0C78">
      <w:pPr>
        <w:jc w:val="center"/>
        <w:rPr>
          <w:b/>
        </w:rPr>
      </w:pPr>
      <w:r>
        <w:rPr>
          <w:b/>
        </w:rPr>
        <w:t>Članak 3</w:t>
      </w:r>
      <w:r w:rsidR="001E0C78" w:rsidRPr="00425FD4">
        <w:rPr>
          <w:b/>
        </w:rPr>
        <w:t>.</w:t>
      </w:r>
    </w:p>
    <w:p w:rsidR="001E0C78" w:rsidRPr="00425FD4" w:rsidRDefault="001E0C78" w:rsidP="001E0C78">
      <w:pPr>
        <w:jc w:val="center"/>
        <w:rPr>
          <w:b/>
        </w:rPr>
      </w:pPr>
    </w:p>
    <w:p w:rsidR="001E0C78" w:rsidRDefault="00052932" w:rsidP="001E0C78">
      <w:pPr>
        <w:pStyle w:val="Tijeloteksta2"/>
        <w:rPr>
          <w:color w:val="auto"/>
        </w:rPr>
      </w:pPr>
      <w:r>
        <w:rPr>
          <w:color w:val="auto"/>
        </w:rPr>
        <w:t>U čl. 8. dodaje</w:t>
      </w:r>
      <w:r w:rsidR="00FE32DF">
        <w:rPr>
          <w:color w:val="auto"/>
        </w:rPr>
        <w:t xml:space="preserve"> se stavak </w:t>
      </w:r>
      <w:r>
        <w:rPr>
          <w:color w:val="auto"/>
        </w:rPr>
        <w:t>8. koji glasi:</w:t>
      </w:r>
    </w:p>
    <w:p w:rsidR="00052932" w:rsidRPr="00425FD4" w:rsidRDefault="00052932" w:rsidP="001E0C78">
      <w:pPr>
        <w:pStyle w:val="Tijeloteksta2"/>
        <w:rPr>
          <w:color w:val="auto"/>
        </w:rPr>
      </w:pPr>
      <w:r>
        <w:rPr>
          <w:color w:val="231F20"/>
          <w:shd w:val="clear" w:color="auto" w:fill="FFFFFF"/>
        </w:rPr>
        <w:t>Školska ustanova može, uz prethodnu suglasnost Ministarstva, s radnikom sklopiti ugovor o radu na određeno vrijeme radi provođenja eksperimentalnog programa, u trajanju toga programa, ali ne duže od šest godina</w:t>
      </w:r>
    </w:p>
    <w:p w:rsidR="00D829A8" w:rsidRDefault="00D829A8" w:rsidP="001E0C78">
      <w:pPr>
        <w:pStyle w:val="Tijeloteksta2"/>
        <w:rPr>
          <w:color w:val="auto"/>
        </w:rPr>
      </w:pPr>
    </w:p>
    <w:p w:rsidR="001E0C78" w:rsidRDefault="001E0C78" w:rsidP="001E0C78">
      <w:pPr>
        <w:jc w:val="center"/>
        <w:rPr>
          <w:b/>
        </w:rPr>
      </w:pPr>
      <w:r w:rsidRPr="00425FD4">
        <w:br/>
      </w:r>
      <w:r w:rsidR="00FE32DF">
        <w:rPr>
          <w:b/>
        </w:rPr>
        <w:t>Članak 4</w:t>
      </w:r>
      <w:r w:rsidRPr="00425FD4">
        <w:rPr>
          <w:b/>
        </w:rPr>
        <w:t>.</w:t>
      </w:r>
    </w:p>
    <w:p w:rsidR="001E0C78" w:rsidRPr="00D4125F" w:rsidRDefault="00D4125F" w:rsidP="00D4125F">
      <w:r w:rsidRPr="00D4125F">
        <w:t>Mijenja se čl. 9. koji glasi:</w:t>
      </w:r>
    </w:p>
    <w:p w:rsidR="001E0C78" w:rsidRDefault="001E0C78" w:rsidP="001E0C78">
      <w:pPr>
        <w:pStyle w:val="Tijeloteksta2"/>
        <w:rPr>
          <w:color w:val="auto"/>
        </w:rPr>
      </w:pPr>
      <w:r w:rsidRPr="00425FD4">
        <w:rPr>
          <w:color w:val="auto"/>
        </w:rPr>
        <w:lastRenderedPageBreak/>
        <w:t>Iznimno od odredbe članka 8. ovoga Pravilnika, radni odnos mož</w:t>
      </w:r>
      <w:r>
        <w:rPr>
          <w:color w:val="auto"/>
        </w:rPr>
        <w:t xml:space="preserve">e se zasnovati ugovorom o radu </w:t>
      </w:r>
      <w:r w:rsidRPr="00425FD4">
        <w:rPr>
          <w:color w:val="auto"/>
        </w:rPr>
        <w:t>bez natječaja:</w:t>
      </w:r>
    </w:p>
    <w:p w:rsidR="00D4125F" w:rsidRDefault="00D4125F" w:rsidP="00D4125F">
      <w:pPr>
        <w:pStyle w:val="box475750"/>
        <w:shd w:val="clear" w:color="auto" w:fill="FFFFFF"/>
        <w:spacing w:before="0" w:beforeAutospacing="0" w:after="48" w:afterAutospacing="0"/>
        <w:ind w:firstLine="408"/>
        <w:textAlignment w:val="baseline"/>
        <w:rPr>
          <w:color w:val="231F20"/>
        </w:rPr>
      </w:pPr>
      <w:r>
        <w:rPr>
          <w:color w:val="231F20"/>
        </w:rPr>
        <w:t>– s radnikom koji u školskoj ustanovi ima zasnovan radni odnos na neodređeno nepuno radno vrijeme, do punog radnog vremena u školskoj ustanovi u kojoj je zaposlen,</w:t>
      </w:r>
    </w:p>
    <w:p w:rsidR="00D4125F" w:rsidRDefault="00D4125F" w:rsidP="00D4125F">
      <w:pPr>
        <w:pStyle w:val="box475750"/>
        <w:shd w:val="clear" w:color="auto" w:fill="FFFFFF"/>
        <w:spacing w:before="0" w:beforeAutospacing="0" w:after="48" w:afterAutospacing="0"/>
        <w:ind w:firstLine="408"/>
        <w:textAlignment w:val="baseline"/>
        <w:rPr>
          <w:color w:val="231F20"/>
        </w:rPr>
      </w:pPr>
      <w:r>
        <w:rPr>
          <w:color w:val="231F20"/>
        </w:rPr>
        <w:t>– na zahtjev radnika zaposlenog u školskoj ustanovi na neodređeno vrijeme, premještajem u drugu školsku ustanovu, na temelju sporazuma ravnatelja školskih ustanova,«.</w:t>
      </w:r>
    </w:p>
    <w:p w:rsidR="00D4125F" w:rsidRDefault="00D4125F" w:rsidP="00D4125F">
      <w:pPr>
        <w:pStyle w:val="box475750"/>
        <w:shd w:val="clear" w:color="auto" w:fill="FFFFFF"/>
        <w:spacing w:before="0" w:beforeAutospacing="0" w:after="48" w:afterAutospacing="0"/>
        <w:ind w:firstLine="408"/>
        <w:textAlignment w:val="baseline"/>
        <w:rPr>
          <w:color w:val="231F20"/>
        </w:rPr>
      </w:pPr>
      <w:r>
        <w:rPr>
          <w:color w:val="231F20"/>
        </w:rPr>
        <w:t>Iza podstavka 5. na kraju rečenice briše se točka i stavlja zarez te se dodaje podstavak 6. koji glasi:</w:t>
      </w:r>
    </w:p>
    <w:p w:rsidR="00D4125F" w:rsidRDefault="00D4125F" w:rsidP="00D4125F">
      <w:pPr>
        <w:pStyle w:val="box475750"/>
        <w:shd w:val="clear" w:color="auto" w:fill="FFFFFF"/>
        <w:spacing w:before="0" w:beforeAutospacing="0" w:after="48" w:afterAutospacing="0"/>
        <w:ind w:firstLine="408"/>
        <w:textAlignment w:val="baseline"/>
        <w:rPr>
          <w:color w:val="231F20"/>
        </w:rPr>
      </w:pPr>
      <w:r>
        <w:rPr>
          <w:color w:val="231F20"/>
        </w:rPr>
        <w:t>» – s osobom koja je tijekom studija bila korisnik državne stipendije Ministarstva za STEM nastavničke studije i koja je, sukladno uvjetima stipendiranja, preuzela obvezu rada u školskoj ustanovi.«.</w:t>
      </w:r>
    </w:p>
    <w:p w:rsidR="00D4125F" w:rsidRDefault="00D4125F" w:rsidP="00D4125F">
      <w:pPr>
        <w:pStyle w:val="box475750"/>
        <w:shd w:val="clear" w:color="auto" w:fill="FFFFFF"/>
        <w:spacing w:before="0" w:beforeAutospacing="0" w:after="48" w:afterAutospacing="0"/>
        <w:jc w:val="both"/>
        <w:textAlignment w:val="baseline"/>
        <w:rPr>
          <w:color w:val="231F20"/>
        </w:rPr>
      </w:pPr>
      <w:r>
        <w:rPr>
          <w:color w:val="231F20"/>
        </w:rPr>
        <w:t xml:space="preserve">Ako se na natječaj ne javi osoba koja ispunjava uvjete iz članka 105. ovoga Zakona </w:t>
      </w:r>
      <w:r>
        <w:rPr>
          <w:color w:val="231F20"/>
          <w:shd w:val="clear" w:color="auto" w:fill="FFFFFF"/>
        </w:rPr>
        <w:t>niti se radni odnos zasnuje s osobom iz stavka 12. ovoga članka</w:t>
      </w:r>
      <w:r>
        <w:rPr>
          <w:color w:val="231F20"/>
          <w:shd w:val="clear" w:color="auto" w:fill="FFFFFF"/>
        </w:rPr>
        <w:t xml:space="preserve">, </w:t>
      </w:r>
      <w:r>
        <w:rPr>
          <w:color w:val="231F20"/>
        </w:rPr>
        <w:t>za rad učitelja i nastavnika u osnovnoj i srednjoj školi, radni odnos može se zasnovati bez natječaja na određeno vrijeme do godinu dana s osobom u mirovini koja ispunjava uvjete natječaja, s mogućnošću produljenja ugovora na određeno vrijeme za dodatnih godinu dana, ali ne dulje od 67. godine života.«.</w:t>
      </w:r>
    </w:p>
    <w:p w:rsidR="00D829A8" w:rsidRDefault="001E0C78" w:rsidP="00D4125F">
      <w:pPr>
        <w:pStyle w:val="Tijeloteksta2"/>
        <w:jc w:val="both"/>
        <w:rPr>
          <w:color w:val="auto"/>
        </w:rPr>
      </w:pPr>
      <w:r w:rsidRPr="00831EFA">
        <w:rPr>
          <w:color w:val="auto"/>
        </w:rPr>
        <w:t xml:space="preserve">Vjeroučitelji zasnivaju radni odnos u Školi na temelju posebnih ugovora s vjerskim zajednicama. </w:t>
      </w:r>
    </w:p>
    <w:p w:rsidR="00D829A8" w:rsidRDefault="00D829A8" w:rsidP="001E0C78">
      <w:pPr>
        <w:pStyle w:val="Tijeloteksta2"/>
        <w:rPr>
          <w:color w:val="auto"/>
        </w:rPr>
      </w:pPr>
    </w:p>
    <w:p w:rsidR="001E0C78" w:rsidRPr="00425FD4" w:rsidRDefault="001E0C78" w:rsidP="001E0C78"/>
    <w:p w:rsidR="001E0C78" w:rsidRDefault="00FE32DF" w:rsidP="001E0C78">
      <w:pPr>
        <w:jc w:val="center"/>
        <w:rPr>
          <w:b/>
        </w:rPr>
      </w:pPr>
      <w:r>
        <w:rPr>
          <w:b/>
        </w:rPr>
        <w:t xml:space="preserve">Članak </w:t>
      </w:r>
      <w:r w:rsidR="000969B1">
        <w:rPr>
          <w:b/>
        </w:rPr>
        <w:t>5</w:t>
      </w:r>
      <w:r w:rsidR="001E0C78" w:rsidRPr="00425FD4">
        <w:rPr>
          <w:b/>
        </w:rPr>
        <w:t>.</w:t>
      </w:r>
    </w:p>
    <w:p w:rsidR="001E0C78" w:rsidRPr="00D4125F" w:rsidRDefault="00D4125F" w:rsidP="001E0C78">
      <w:r w:rsidRPr="00D4125F">
        <w:t>U čl. 25. dodaje se st. 6. koji glasi:</w:t>
      </w:r>
    </w:p>
    <w:p w:rsidR="00D4125F" w:rsidRPr="00D4125F" w:rsidRDefault="00D4125F" w:rsidP="001E0C78">
      <w:r w:rsidRPr="00D4125F">
        <w:t>Pripravnik ima pravo na 90% koeficijenta radi ostvar</w:t>
      </w:r>
      <w:r>
        <w:t>i</w:t>
      </w:r>
      <w:r w:rsidRPr="00D4125F">
        <w:t>vanja pravo na plaću, a sve kako je regulirano posebnim propisom.</w:t>
      </w:r>
    </w:p>
    <w:p w:rsidR="001E0C78" w:rsidRPr="00425FD4" w:rsidRDefault="001E0C78" w:rsidP="001E0C78"/>
    <w:p w:rsidR="001E0C78" w:rsidRPr="00425FD4" w:rsidRDefault="001E0C78" w:rsidP="001E0C78"/>
    <w:p w:rsidR="001E0C78" w:rsidRDefault="001E0C78" w:rsidP="001E0C78">
      <w:pPr>
        <w:jc w:val="center"/>
        <w:rPr>
          <w:b/>
        </w:rPr>
      </w:pPr>
      <w:r w:rsidRPr="00425FD4">
        <w:rPr>
          <w:b/>
        </w:rPr>
        <w:t>Čanak 6.</w:t>
      </w:r>
    </w:p>
    <w:p w:rsidR="001E0C78" w:rsidRPr="00425FD4" w:rsidRDefault="001E0C78" w:rsidP="001E0C78">
      <w:pPr>
        <w:jc w:val="center"/>
        <w:rPr>
          <w:b/>
        </w:rPr>
      </w:pPr>
    </w:p>
    <w:p w:rsidR="001E0C78" w:rsidRDefault="00D4125F" w:rsidP="001E0C78">
      <w:r>
        <w:t>Briše se u čl. 67. stavak 2.</w:t>
      </w:r>
    </w:p>
    <w:p w:rsidR="00F83990" w:rsidRPr="00425FD4" w:rsidRDefault="00F83990" w:rsidP="001E0C78">
      <w:r>
        <w:t>Stavak 3. postaje stavak 2.</w:t>
      </w:r>
    </w:p>
    <w:p w:rsidR="001E0C78" w:rsidRDefault="001E0C78" w:rsidP="001E0C78">
      <w:r w:rsidRPr="00425FD4">
        <w:t xml:space="preserve"> </w:t>
      </w:r>
    </w:p>
    <w:p w:rsidR="001E0C78" w:rsidRDefault="001E0C78" w:rsidP="001E0C78">
      <w:pPr>
        <w:jc w:val="center"/>
        <w:rPr>
          <w:b/>
        </w:rPr>
      </w:pPr>
    </w:p>
    <w:p w:rsidR="001E0C78" w:rsidRDefault="001E0C78" w:rsidP="001E0C78">
      <w:pPr>
        <w:jc w:val="center"/>
        <w:rPr>
          <w:b/>
        </w:rPr>
      </w:pPr>
      <w:r w:rsidRPr="00425FD4">
        <w:rPr>
          <w:b/>
        </w:rPr>
        <w:t>Članak 7.</w:t>
      </w:r>
    </w:p>
    <w:p w:rsidR="001E0C78" w:rsidRPr="00D4125F" w:rsidRDefault="00D4125F" w:rsidP="001E0C78">
      <w:r w:rsidRPr="00D4125F">
        <w:t>Mijenja se u čl. 70. st. 2. koji sada glasi:</w:t>
      </w:r>
    </w:p>
    <w:p w:rsidR="001E0C78" w:rsidRDefault="001E0C78" w:rsidP="00FE32DF">
      <w:pPr>
        <w:jc w:val="both"/>
      </w:pPr>
      <w:r w:rsidRPr="00425FD4">
        <w:t>U slučaju iz stavka 1. ovog članka ravnatelj škole</w:t>
      </w:r>
      <w:r w:rsidR="00D4125F">
        <w:t xml:space="preserve"> u pravilu</w:t>
      </w:r>
      <w:r w:rsidRPr="00425FD4">
        <w:t xml:space="preserve"> donosi obavijest o prestanku radnog odnosa na određeno vrijeme.</w:t>
      </w:r>
      <w:r w:rsidR="00FE32DF">
        <w:t xml:space="preserve"> Isto se odnosi i u slučaju radnog odnosa na neodređeno vrijeme.</w:t>
      </w:r>
    </w:p>
    <w:p w:rsidR="001E0C78" w:rsidRPr="00425FD4" w:rsidRDefault="001E0C78" w:rsidP="001E0C78"/>
    <w:p w:rsidR="001E0C78" w:rsidRPr="00425FD4" w:rsidRDefault="001E0C78" w:rsidP="001E0C78"/>
    <w:p w:rsidR="001E0C78" w:rsidRDefault="001E0C78" w:rsidP="001E0C78">
      <w:pPr>
        <w:jc w:val="center"/>
        <w:rPr>
          <w:b/>
        </w:rPr>
      </w:pPr>
      <w:r>
        <w:rPr>
          <w:b/>
        </w:rPr>
        <w:t xml:space="preserve">Članak </w:t>
      </w:r>
      <w:r w:rsidRPr="00425FD4">
        <w:rPr>
          <w:b/>
        </w:rPr>
        <w:t>8.</w:t>
      </w:r>
    </w:p>
    <w:p w:rsidR="001E0C78" w:rsidRDefault="00FE32DF" w:rsidP="001E0C78">
      <w:r>
        <w:t>U čl. 84. dodaje se novi stavak 3. koji glasi:</w:t>
      </w:r>
    </w:p>
    <w:p w:rsidR="00FE32DF" w:rsidRDefault="00FE32DF" w:rsidP="00FE32DF">
      <w:pPr>
        <w:pStyle w:val="box475750"/>
        <w:shd w:val="clear" w:color="auto" w:fill="FFFFFF"/>
        <w:spacing w:before="0" w:beforeAutospacing="0" w:after="48" w:afterAutospacing="0"/>
        <w:jc w:val="both"/>
        <w:textAlignment w:val="baseline"/>
        <w:rPr>
          <w:color w:val="231F20"/>
        </w:rPr>
      </w:pPr>
      <w:r>
        <w:rPr>
          <w:color w:val="231F20"/>
        </w:rPr>
        <w:t>Ako školska ustanova kao poslodavac sazna da je protiv osobe u radnom odnosu u školskoj ustanovi podnesena kaznena prijava za neko od kaznenih djela spolnog zlostavljanja i iskorištavanja djeteta, ravnatelj je istu dužan privremeno udaljiti od obavljanja poslova, uz pravo na naknadu plaće u visini pune mjesečne plaće koju je osoba ostvarila u tri mjeseca prije udaljenja od obavljanja poslova, do zaprimanja dokaza da je protiv osobe pokrenut kazneni postupak ili odbačena kaznena prijava.</w:t>
      </w:r>
      <w:r>
        <w:rPr>
          <w:color w:val="231F20"/>
        </w:rPr>
        <w:t xml:space="preserve"> </w:t>
      </w:r>
      <w:r>
        <w:rPr>
          <w:color w:val="231F20"/>
        </w:rPr>
        <w:t xml:space="preserve">Ako školska ustanova kao poslodavac zaprimi dokaz da je protiv osobe u radnom odnosu u školskoj ustanovi pokrenut i vodi se kazneni postupak za neko od kaznenih djela iz stavka 1. i stavka 2. ovoga članka, udaljit će osobu od obavljanja poslova do obustave kaznenog postupka, odnosno najduže do pravomoćnosti sudske presude, </w:t>
      </w:r>
      <w:r>
        <w:rPr>
          <w:color w:val="231F20"/>
        </w:rPr>
        <w:lastRenderedPageBreak/>
        <w:t>uz pravo na naknadu plaće u visini dvije trećine prosječne mjesečne plaće koju je osoba ostvarila u tri mjeseca prije ud</w:t>
      </w:r>
      <w:r>
        <w:rPr>
          <w:color w:val="231F20"/>
        </w:rPr>
        <w:t>aljenja od obavljanja poslova.</w:t>
      </w:r>
    </w:p>
    <w:p w:rsidR="00FE32DF" w:rsidRDefault="00FE32DF" w:rsidP="00FE32DF"/>
    <w:p w:rsidR="001E0C78" w:rsidRPr="005A0722" w:rsidRDefault="001E0C78" w:rsidP="00CF5AD9">
      <w:pPr>
        <w:rPr>
          <w:b/>
          <w:i/>
        </w:rPr>
      </w:pPr>
      <w:r w:rsidRPr="005A0722">
        <w:rPr>
          <w:i/>
        </w:rPr>
        <w:t xml:space="preserve"> </w:t>
      </w:r>
    </w:p>
    <w:p w:rsidR="001E0C78" w:rsidRDefault="00FE32DF" w:rsidP="001E0C78">
      <w:pPr>
        <w:jc w:val="center"/>
        <w:rPr>
          <w:b/>
        </w:rPr>
      </w:pPr>
      <w:r>
        <w:rPr>
          <w:b/>
        </w:rPr>
        <w:t>Članak 9</w:t>
      </w:r>
      <w:r w:rsidR="001E0C78" w:rsidRPr="00425FD4">
        <w:rPr>
          <w:b/>
        </w:rPr>
        <w:t>.</w:t>
      </w:r>
    </w:p>
    <w:p w:rsidR="001E0C78" w:rsidRPr="00425FD4" w:rsidRDefault="001E0C78" w:rsidP="001E0C78">
      <w:pPr>
        <w:jc w:val="center"/>
        <w:rPr>
          <w:b/>
        </w:rPr>
      </w:pPr>
    </w:p>
    <w:p w:rsidR="001E0C78" w:rsidRDefault="001E0C78" w:rsidP="001E0C78">
      <w:r w:rsidRPr="00425FD4">
        <w:t xml:space="preserve">Ovaj Pravilnik stupa na snagu </w:t>
      </w:r>
      <w:r w:rsidR="00F52DBE">
        <w:t xml:space="preserve">istekom </w:t>
      </w:r>
      <w:r w:rsidRPr="00425FD4">
        <w:t xml:space="preserve">osmoga </w:t>
      </w:r>
      <w:r>
        <w:t xml:space="preserve">( 8.) </w:t>
      </w:r>
      <w:r w:rsidRPr="00425FD4">
        <w:t>dana od dana</w:t>
      </w:r>
      <w:r>
        <w:t xml:space="preserve"> objave na oglasnoj ploči Škole.</w:t>
      </w:r>
    </w:p>
    <w:p w:rsidR="001E0C78" w:rsidRDefault="001E0C78" w:rsidP="001E0C78"/>
    <w:p w:rsidR="001E0C78" w:rsidRDefault="001E0C78" w:rsidP="001E0C78"/>
    <w:p w:rsidR="001E0C78" w:rsidRDefault="001E0C78" w:rsidP="001E0C78"/>
    <w:p w:rsidR="001E0C78" w:rsidRDefault="001E0C78" w:rsidP="001E0C78">
      <w:pPr>
        <w:ind w:left="5664"/>
      </w:pPr>
      <w:r>
        <w:t xml:space="preserve">PREDSJEDNIK </w:t>
      </w:r>
    </w:p>
    <w:p w:rsidR="001E0C78" w:rsidRDefault="001E0C78" w:rsidP="001E0C78">
      <w:pPr>
        <w:ind w:left="5664"/>
      </w:pPr>
      <w:r>
        <w:t>ŠKOLSKOG ODBORA:</w:t>
      </w:r>
    </w:p>
    <w:p w:rsidR="001E0C78" w:rsidRDefault="001E0C78" w:rsidP="001E0C78">
      <w:pPr>
        <w:ind w:left="5664"/>
      </w:pPr>
    </w:p>
    <w:p w:rsidR="001E0C78" w:rsidRDefault="0003337C" w:rsidP="001E0C78">
      <w:r>
        <w:t xml:space="preserve">                                                                                           ________________________ </w:t>
      </w:r>
    </w:p>
    <w:p w:rsidR="005A0722" w:rsidRDefault="0003337C" w:rsidP="001E0C78">
      <w:r>
        <w:t xml:space="preserve">                                                                </w:t>
      </w:r>
      <w:r w:rsidR="009F0C93">
        <w:t xml:space="preserve">                              Matija Kapov</w:t>
      </w:r>
    </w:p>
    <w:p w:rsidR="001E0C78" w:rsidRDefault="001E0C78" w:rsidP="001E0C78"/>
    <w:p w:rsidR="00014B83" w:rsidRDefault="00FE32DF" w:rsidP="00014B83">
      <w:r>
        <w:t>KLASA: 011-03/24</w:t>
      </w:r>
      <w:r w:rsidR="00014B83">
        <w:t>-02/</w:t>
      </w:r>
      <w:r>
        <w:t>___</w:t>
      </w:r>
    </w:p>
    <w:p w:rsidR="00014B83" w:rsidRDefault="00FE32DF" w:rsidP="00014B83">
      <w:r>
        <w:t>URBROJ: 2182-33-24</w:t>
      </w:r>
      <w:r w:rsidR="00014B83">
        <w:t>-1</w:t>
      </w:r>
    </w:p>
    <w:p w:rsidR="00014B83" w:rsidRDefault="00FE32DF" w:rsidP="00014B83">
      <w:r>
        <w:t>Murter,  ___.03.2024</w:t>
      </w:r>
      <w:r w:rsidR="00014B83">
        <w:t>.</w:t>
      </w:r>
    </w:p>
    <w:p w:rsidR="00014B83" w:rsidRDefault="00014B83" w:rsidP="001E0C78"/>
    <w:p w:rsidR="001E0C78" w:rsidRDefault="001E0C78" w:rsidP="001E0C78">
      <w:r>
        <w:t xml:space="preserve">Pravilnik je objavljen na oglasnoj ploči dana </w:t>
      </w:r>
      <w:r w:rsidR="00EB73B8">
        <w:t xml:space="preserve">  </w:t>
      </w:r>
      <w:r w:rsidR="00FE32DF">
        <w:t>____</w:t>
      </w:r>
      <w:r w:rsidR="00014B83">
        <w:t>.</w:t>
      </w:r>
      <w:r w:rsidR="009F0C93">
        <w:t xml:space="preserve"> 202</w:t>
      </w:r>
      <w:r w:rsidR="00FE32DF">
        <w:t>4</w:t>
      </w:r>
      <w:r w:rsidR="00EB73B8">
        <w:t xml:space="preserve">. </w:t>
      </w:r>
      <w:r>
        <w:t>godine, a stupio je  na snagu dana</w:t>
      </w:r>
      <w:r w:rsidR="00451ACD">
        <w:t xml:space="preserve">  </w:t>
      </w:r>
      <w:r w:rsidR="00FE32DF">
        <w:t>_____</w:t>
      </w:r>
      <w:r w:rsidR="00014B83">
        <w:t>.</w:t>
      </w:r>
      <w:r w:rsidR="00FE32DF">
        <w:t>2024</w:t>
      </w:r>
      <w:r w:rsidR="00451ACD">
        <w:t>. godine.</w:t>
      </w:r>
    </w:p>
    <w:p w:rsidR="005304F9" w:rsidRDefault="005304F9" w:rsidP="001E0C78"/>
    <w:p w:rsidR="005A0722" w:rsidRDefault="005A0722" w:rsidP="005A0722"/>
    <w:p w:rsidR="005A0722" w:rsidRDefault="005A0722" w:rsidP="005A0722"/>
    <w:p w:rsidR="005A0722" w:rsidRDefault="005A0722" w:rsidP="005A0722"/>
    <w:p w:rsidR="001E0C78" w:rsidRDefault="001E0C78" w:rsidP="001E0C78">
      <w:pPr>
        <w:ind w:left="5664"/>
      </w:pPr>
      <w:r>
        <w:t>RAVNATELJ:</w:t>
      </w:r>
    </w:p>
    <w:p w:rsidR="001E0C78" w:rsidRDefault="001E0C78" w:rsidP="001E0C78">
      <w:pPr>
        <w:ind w:left="5664"/>
      </w:pPr>
    </w:p>
    <w:p w:rsidR="009E3FD6" w:rsidRDefault="00227B86">
      <w:r>
        <w:t xml:space="preserve">                                                                                      </w:t>
      </w:r>
      <w:r w:rsidR="00E3017A">
        <w:t xml:space="preserve">     </w:t>
      </w:r>
      <w:r>
        <w:t xml:space="preserve">  </w:t>
      </w:r>
      <w:r w:rsidR="00E3017A">
        <w:t xml:space="preserve">Ivana </w:t>
      </w:r>
      <w:proofErr w:type="spellStart"/>
      <w:r w:rsidR="00E3017A">
        <w:t>Finka</w:t>
      </w:r>
      <w:proofErr w:type="spellEnd"/>
      <w:r>
        <w:t xml:space="preserve">,  prof. </w:t>
      </w:r>
    </w:p>
    <w:sectPr w:rsidR="009E3FD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E07" w:rsidRDefault="00540E07" w:rsidP="00E3017A">
      <w:r>
        <w:separator/>
      </w:r>
    </w:p>
  </w:endnote>
  <w:endnote w:type="continuationSeparator" w:id="0">
    <w:p w:rsidR="00540E07" w:rsidRDefault="00540E07" w:rsidP="00E3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54053"/>
      <w:docPartObj>
        <w:docPartGallery w:val="Page Numbers (Bottom of Page)"/>
        <w:docPartUnique/>
      </w:docPartObj>
    </w:sdtPr>
    <w:sdtContent>
      <w:p w:rsidR="00246B75" w:rsidRDefault="00246B75">
        <w:pPr>
          <w:pStyle w:val="Podnoje"/>
          <w:jc w:val="center"/>
        </w:pPr>
        <w:r>
          <w:fldChar w:fldCharType="begin"/>
        </w:r>
        <w:r>
          <w:instrText>PAGE   \* MERGEFORMAT</w:instrText>
        </w:r>
        <w:r>
          <w:fldChar w:fldCharType="separate"/>
        </w:r>
        <w:r w:rsidR="00F83990">
          <w:rPr>
            <w:noProof/>
          </w:rPr>
          <w:t>3</w:t>
        </w:r>
        <w:r>
          <w:fldChar w:fldCharType="end"/>
        </w:r>
      </w:p>
    </w:sdtContent>
  </w:sdt>
  <w:p w:rsidR="00246B75" w:rsidRDefault="00246B75">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E07" w:rsidRDefault="00540E07" w:rsidP="00E3017A">
      <w:r>
        <w:separator/>
      </w:r>
    </w:p>
  </w:footnote>
  <w:footnote w:type="continuationSeparator" w:id="0">
    <w:p w:rsidR="00540E07" w:rsidRDefault="00540E07" w:rsidP="00E301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D73C25"/>
    <w:multiLevelType w:val="hybridMultilevel"/>
    <w:tmpl w:val="FF0276EA"/>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15:restartNumberingAfterBreak="0">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9E11C2"/>
    <w:multiLevelType w:val="hybridMultilevel"/>
    <w:tmpl w:val="82A6C31E"/>
    <w:lvl w:ilvl="0" w:tplc="BA4CA0E2">
      <w:start w:val="1"/>
      <w:numFmt w:val="low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3" w15:restartNumberingAfterBreak="0">
    <w:nsid w:val="2CF621F1"/>
    <w:multiLevelType w:val="hybridMultilevel"/>
    <w:tmpl w:val="E116BF76"/>
    <w:lvl w:ilvl="0" w:tplc="37342D86">
      <w:start w:val="1"/>
      <w:numFmt w:val="decimal"/>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15:restartNumberingAfterBreak="0">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21"/>
  </w:num>
  <w:num w:numId="2">
    <w:abstractNumId w:val="8"/>
  </w:num>
  <w:num w:numId="3">
    <w:abstractNumId w:val="2"/>
  </w:num>
  <w:num w:numId="4">
    <w:abstractNumId w:val="0"/>
  </w:num>
  <w:num w:numId="5">
    <w:abstractNumId w:val="5"/>
  </w:num>
  <w:num w:numId="6">
    <w:abstractNumId w:val="18"/>
  </w:num>
  <w:num w:numId="7">
    <w:abstractNumId w:val="20"/>
  </w:num>
  <w:num w:numId="8">
    <w:abstractNumId w:val="17"/>
  </w:num>
  <w:num w:numId="9">
    <w:abstractNumId w:val="22"/>
  </w:num>
  <w:num w:numId="10">
    <w:abstractNumId w:val="23"/>
  </w:num>
  <w:num w:numId="11">
    <w:abstractNumId w:val="26"/>
  </w:num>
  <w:num w:numId="12">
    <w:abstractNumId w:val="16"/>
  </w:num>
  <w:num w:numId="13">
    <w:abstractNumId w:val="19"/>
  </w:num>
  <w:num w:numId="14">
    <w:abstractNumId w:val="3"/>
  </w:num>
  <w:num w:numId="15">
    <w:abstractNumId w:val="10"/>
  </w:num>
  <w:num w:numId="16">
    <w:abstractNumId w:val="15"/>
  </w:num>
  <w:num w:numId="17">
    <w:abstractNumId w:val="11"/>
  </w:num>
  <w:num w:numId="18">
    <w:abstractNumId w:val="25"/>
  </w:num>
  <w:num w:numId="19">
    <w:abstractNumId w:val="14"/>
  </w:num>
  <w:num w:numId="20">
    <w:abstractNumId w:val="9"/>
  </w:num>
  <w:num w:numId="21">
    <w:abstractNumId w:val="1"/>
  </w:num>
  <w:num w:numId="22">
    <w:abstractNumId w:val="6"/>
  </w:num>
  <w:num w:numId="23">
    <w:abstractNumId w:val="24"/>
  </w:num>
  <w:num w:numId="24">
    <w:abstractNumId w:val="4"/>
  </w:num>
  <w:num w:numId="25">
    <w:abstractNumId w:val="12"/>
  </w:num>
  <w:num w:numId="26">
    <w:abstractNumId w:val="7"/>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78"/>
    <w:rsid w:val="00014B83"/>
    <w:rsid w:val="0003337C"/>
    <w:rsid w:val="00052932"/>
    <w:rsid w:val="000969B1"/>
    <w:rsid w:val="00181762"/>
    <w:rsid w:val="001B6AB6"/>
    <w:rsid w:val="001E0C78"/>
    <w:rsid w:val="001F60CF"/>
    <w:rsid w:val="00227B86"/>
    <w:rsid w:val="00246B75"/>
    <w:rsid w:val="0029264F"/>
    <w:rsid w:val="002C11E1"/>
    <w:rsid w:val="002E1793"/>
    <w:rsid w:val="003104B7"/>
    <w:rsid w:val="00450D5B"/>
    <w:rsid w:val="00451ACD"/>
    <w:rsid w:val="0045215F"/>
    <w:rsid w:val="00504FC4"/>
    <w:rsid w:val="005304F9"/>
    <w:rsid w:val="00540E07"/>
    <w:rsid w:val="00562E64"/>
    <w:rsid w:val="005A0722"/>
    <w:rsid w:val="005A4C74"/>
    <w:rsid w:val="005E342B"/>
    <w:rsid w:val="00613F77"/>
    <w:rsid w:val="006364EF"/>
    <w:rsid w:val="00657C22"/>
    <w:rsid w:val="00750C79"/>
    <w:rsid w:val="007E0525"/>
    <w:rsid w:val="00805A47"/>
    <w:rsid w:val="00817C49"/>
    <w:rsid w:val="00831EE8"/>
    <w:rsid w:val="00850DFB"/>
    <w:rsid w:val="009568DC"/>
    <w:rsid w:val="00973B1F"/>
    <w:rsid w:val="009D3D65"/>
    <w:rsid w:val="009E0839"/>
    <w:rsid w:val="009E3FD6"/>
    <w:rsid w:val="009F0C93"/>
    <w:rsid w:val="00A015CA"/>
    <w:rsid w:val="00A83D10"/>
    <w:rsid w:val="00B56900"/>
    <w:rsid w:val="00BD35EF"/>
    <w:rsid w:val="00C45094"/>
    <w:rsid w:val="00CF5AD9"/>
    <w:rsid w:val="00D4125F"/>
    <w:rsid w:val="00D62F84"/>
    <w:rsid w:val="00D81A35"/>
    <w:rsid w:val="00D829A8"/>
    <w:rsid w:val="00D85C1D"/>
    <w:rsid w:val="00D91319"/>
    <w:rsid w:val="00DB2D75"/>
    <w:rsid w:val="00E27B2C"/>
    <w:rsid w:val="00E3017A"/>
    <w:rsid w:val="00E35BDC"/>
    <w:rsid w:val="00E37B8B"/>
    <w:rsid w:val="00E63266"/>
    <w:rsid w:val="00EB73B8"/>
    <w:rsid w:val="00F52DBE"/>
    <w:rsid w:val="00F800A8"/>
    <w:rsid w:val="00F83990"/>
    <w:rsid w:val="00FB392D"/>
    <w:rsid w:val="00FE32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913D1"/>
  <w15:docId w15:val="{0D103A58-C267-42E5-AC25-3FBF2DE8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78"/>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9568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4">
    <w:name w:val="heading 4"/>
    <w:basedOn w:val="Normal"/>
    <w:next w:val="Normal"/>
    <w:link w:val="Naslov4Char"/>
    <w:uiPriority w:val="99"/>
    <w:qFormat/>
    <w:rsid w:val="001E0C78"/>
    <w:pPr>
      <w:keepNext/>
      <w:outlineLvl w:val="3"/>
    </w:pPr>
    <w:rPr>
      <w:b/>
      <w:bCs/>
      <w:color w:val="FF0000"/>
    </w:rPr>
  </w:style>
  <w:style w:type="paragraph" w:styleId="Naslov5">
    <w:name w:val="heading 5"/>
    <w:basedOn w:val="Normal"/>
    <w:next w:val="Normal"/>
    <w:link w:val="Naslov5Char"/>
    <w:uiPriority w:val="99"/>
    <w:qFormat/>
    <w:rsid w:val="001E0C78"/>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rsid w:val="001E0C78"/>
    <w:rPr>
      <w:rFonts w:ascii="Times New Roman" w:eastAsia="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rsid w:val="001E0C78"/>
    <w:rPr>
      <w:rFonts w:ascii="Times New Roman" w:eastAsia="Times New Roman" w:hAnsi="Times New Roman" w:cs="Times New Roman"/>
      <w:b/>
      <w:bCs/>
      <w:sz w:val="24"/>
      <w:szCs w:val="24"/>
      <w:lang w:eastAsia="hr-HR"/>
    </w:rPr>
  </w:style>
  <w:style w:type="paragraph" w:styleId="Tijeloteksta">
    <w:name w:val="Body Text"/>
    <w:basedOn w:val="Normal"/>
    <w:link w:val="TijelotekstaChar"/>
    <w:uiPriority w:val="99"/>
    <w:rsid w:val="001E0C78"/>
    <w:pPr>
      <w:jc w:val="both"/>
    </w:pPr>
  </w:style>
  <w:style w:type="character" w:customStyle="1" w:styleId="TijelotekstaChar">
    <w:name w:val="Tijelo teksta Char"/>
    <w:basedOn w:val="Zadanifontodlomka"/>
    <w:link w:val="Tijeloteksta"/>
    <w:uiPriority w:val="99"/>
    <w:rsid w:val="001E0C78"/>
    <w:rPr>
      <w:rFonts w:ascii="Times New Roman" w:eastAsia="Times New Roman" w:hAnsi="Times New Roman" w:cs="Times New Roman"/>
      <w:sz w:val="24"/>
      <w:szCs w:val="24"/>
      <w:lang w:eastAsia="hr-HR"/>
    </w:rPr>
  </w:style>
  <w:style w:type="paragraph" w:styleId="StandardWeb">
    <w:name w:val="Normal (Web)"/>
    <w:basedOn w:val="Normal"/>
    <w:uiPriority w:val="99"/>
    <w:rsid w:val="001E0C78"/>
    <w:pPr>
      <w:spacing w:before="100" w:beforeAutospacing="1" w:after="100" w:afterAutospacing="1"/>
    </w:pPr>
  </w:style>
  <w:style w:type="paragraph" w:styleId="Tijeloteksta2">
    <w:name w:val="Body Text 2"/>
    <w:basedOn w:val="Normal"/>
    <w:link w:val="Tijeloteksta2Char"/>
    <w:uiPriority w:val="99"/>
    <w:rsid w:val="001E0C78"/>
    <w:rPr>
      <w:color w:val="FF0000"/>
    </w:rPr>
  </w:style>
  <w:style w:type="character" w:customStyle="1" w:styleId="Tijeloteksta2Char">
    <w:name w:val="Tijelo teksta 2 Char"/>
    <w:basedOn w:val="Zadanifontodlomka"/>
    <w:link w:val="Tijeloteksta2"/>
    <w:uiPriority w:val="99"/>
    <w:rsid w:val="001E0C78"/>
    <w:rPr>
      <w:rFonts w:ascii="Times New Roman" w:eastAsia="Times New Roman" w:hAnsi="Times New Roman" w:cs="Times New Roman"/>
      <w:color w:val="FF0000"/>
      <w:sz w:val="24"/>
      <w:szCs w:val="24"/>
      <w:lang w:eastAsia="hr-HR"/>
    </w:rPr>
  </w:style>
  <w:style w:type="paragraph" w:styleId="Tijeloteksta3">
    <w:name w:val="Body Text 3"/>
    <w:basedOn w:val="Normal"/>
    <w:link w:val="Tijeloteksta3Char"/>
    <w:uiPriority w:val="99"/>
    <w:rsid w:val="001E0C78"/>
    <w:rPr>
      <w:b/>
      <w:bCs/>
    </w:rPr>
  </w:style>
  <w:style w:type="character" w:customStyle="1" w:styleId="Tijeloteksta3Char">
    <w:name w:val="Tijelo teksta 3 Char"/>
    <w:basedOn w:val="Zadanifontodlomka"/>
    <w:link w:val="Tijeloteksta3"/>
    <w:uiPriority w:val="99"/>
    <w:rsid w:val="001E0C78"/>
    <w:rPr>
      <w:rFonts w:ascii="Times New Roman" w:eastAsia="Times New Roman" w:hAnsi="Times New Roman" w:cs="Times New Roman"/>
      <w:b/>
      <w:bCs/>
      <w:sz w:val="24"/>
      <w:szCs w:val="24"/>
      <w:lang w:eastAsia="hr-HR"/>
    </w:rPr>
  </w:style>
  <w:style w:type="character" w:styleId="Naglaeno">
    <w:name w:val="Strong"/>
    <w:basedOn w:val="Zadanifontodlomka"/>
    <w:uiPriority w:val="22"/>
    <w:qFormat/>
    <w:rsid w:val="001E0C78"/>
    <w:rPr>
      <w:rFonts w:cs="Times New Roman"/>
      <w:b/>
    </w:rPr>
  </w:style>
  <w:style w:type="paragraph" w:styleId="Tekstbalonia">
    <w:name w:val="Balloon Text"/>
    <w:basedOn w:val="Normal"/>
    <w:link w:val="TekstbaloniaChar"/>
    <w:uiPriority w:val="99"/>
    <w:rsid w:val="001E0C78"/>
    <w:rPr>
      <w:rFonts w:ascii="Tahoma" w:hAnsi="Tahoma" w:cs="Tahoma"/>
      <w:sz w:val="16"/>
      <w:szCs w:val="16"/>
    </w:rPr>
  </w:style>
  <w:style w:type="character" w:customStyle="1" w:styleId="TekstbaloniaChar">
    <w:name w:val="Tekst balončića Char"/>
    <w:basedOn w:val="Zadanifontodlomka"/>
    <w:link w:val="Tekstbalonia"/>
    <w:uiPriority w:val="99"/>
    <w:rsid w:val="001E0C78"/>
    <w:rPr>
      <w:rFonts w:ascii="Tahoma" w:eastAsia="Times New Roman" w:hAnsi="Tahoma" w:cs="Tahoma"/>
      <w:sz w:val="16"/>
      <w:szCs w:val="16"/>
      <w:lang w:eastAsia="hr-HR"/>
    </w:rPr>
  </w:style>
  <w:style w:type="paragraph" w:customStyle="1" w:styleId="clanak-">
    <w:name w:val="clanak-"/>
    <w:basedOn w:val="Normal"/>
    <w:uiPriority w:val="99"/>
    <w:rsid w:val="001E0C78"/>
    <w:pPr>
      <w:spacing w:before="100" w:beforeAutospacing="1" w:after="100" w:afterAutospacing="1"/>
      <w:jc w:val="center"/>
    </w:pPr>
  </w:style>
  <w:style w:type="paragraph" w:customStyle="1" w:styleId="t-10-9-kurz-s">
    <w:name w:val="t-10-9-kurz-s"/>
    <w:basedOn w:val="Normal"/>
    <w:uiPriority w:val="99"/>
    <w:rsid w:val="001E0C78"/>
    <w:pPr>
      <w:spacing w:before="100" w:beforeAutospacing="1" w:after="100" w:afterAutospacing="1"/>
      <w:jc w:val="center"/>
    </w:pPr>
    <w:rPr>
      <w:i/>
      <w:iCs/>
      <w:sz w:val="26"/>
      <w:szCs w:val="26"/>
    </w:rPr>
  </w:style>
  <w:style w:type="paragraph" w:customStyle="1" w:styleId="t-12-9-fett-s">
    <w:name w:val="t-12-9-fett-s"/>
    <w:basedOn w:val="Normal"/>
    <w:rsid w:val="001E0C78"/>
    <w:pPr>
      <w:spacing w:before="100" w:beforeAutospacing="1" w:after="100" w:afterAutospacing="1"/>
      <w:jc w:val="center"/>
    </w:pPr>
    <w:rPr>
      <w:b/>
      <w:bCs/>
      <w:sz w:val="28"/>
      <w:szCs w:val="28"/>
    </w:rPr>
  </w:style>
  <w:style w:type="paragraph" w:customStyle="1" w:styleId="t-9-8-potpis">
    <w:name w:val="t-9-8-potpis"/>
    <w:basedOn w:val="Normal"/>
    <w:uiPriority w:val="99"/>
    <w:rsid w:val="001E0C78"/>
    <w:pPr>
      <w:spacing w:before="100" w:beforeAutospacing="1" w:after="100" w:afterAutospacing="1"/>
      <w:ind w:left="7344"/>
      <w:jc w:val="center"/>
    </w:pPr>
  </w:style>
  <w:style w:type="paragraph" w:customStyle="1" w:styleId="t-9-8-sredina">
    <w:name w:val="t-9-8-sredina"/>
    <w:basedOn w:val="Normal"/>
    <w:uiPriority w:val="99"/>
    <w:rsid w:val="001E0C78"/>
    <w:pPr>
      <w:spacing w:before="100" w:beforeAutospacing="1" w:after="100" w:afterAutospacing="1"/>
      <w:jc w:val="center"/>
    </w:pPr>
  </w:style>
  <w:style w:type="paragraph" w:customStyle="1" w:styleId="tb-na16">
    <w:name w:val="tb-na16"/>
    <w:basedOn w:val="Normal"/>
    <w:rsid w:val="001E0C78"/>
    <w:pPr>
      <w:spacing w:before="100" w:beforeAutospacing="1" w:after="100" w:afterAutospacing="1"/>
      <w:jc w:val="center"/>
    </w:pPr>
    <w:rPr>
      <w:b/>
      <w:bCs/>
      <w:sz w:val="36"/>
      <w:szCs w:val="36"/>
    </w:rPr>
  </w:style>
  <w:style w:type="paragraph" w:customStyle="1" w:styleId="clanak">
    <w:name w:val="clanak"/>
    <w:basedOn w:val="Normal"/>
    <w:uiPriority w:val="99"/>
    <w:rsid w:val="001E0C78"/>
    <w:pPr>
      <w:spacing w:before="100" w:beforeAutospacing="1" w:after="100" w:afterAutospacing="1"/>
      <w:jc w:val="center"/>
    </w:pPr>
  </w:style>
  <w:style w:type="paragraph" w:customStyle="1" w:styleId="t-9-8">
    <w:name w:val="t-9-8"/>
    <w:basedOn w:val="Normal"/>
    <w:rsid w:val="001E0C78"/>
    <w:pPr>
      <w:spacing w:before="100" w:beforeAutospacing="1" w:after="100" w:afterAutospacing="1"/>
    </w:pPr>
  </w:style>
  <w:style w:type="paragraph" w:customStyle="1" w:styleId="klasa2">
    <w:name w:val="klasa2"/>
    <w:basedOn w:val="Normal"/>
    <w:uiPriority w:val="99"/>
    <w:rsid w:val="001E0C78"/>
    <w:pPr>
      <w:spacing w:before="100" w:beforeAutospacing="1" w:after="100" w:afterAutospacing="1"/>
    </w:pPr>
  </w:style>
  <w:style w:type="character" w:customStyle="1" w:styleId="bold1">
    <w:name w:val="bold1"/>
    <w:basedOn w:val="Zadanifontodlomka"/>
    <w:uiPriority w:val="99"/>
    <w:rsid w:val="001E0C78"/>
    <w:rPr>
      <w:rFonts w:cs="Times New Roman"/>
      <w:b/>
      <w:bCs/>
    </w:rPr>
  </w:style>
  <w:style w:type="character" w:customStyle="1" w:styleId="apple-converted-space">
    <w:name w:val="apple-converted-space"/>
    <w:basedOn w:val="Zadanifontodlomka"/>
    <w:rsid w:val="001E0C78"/>
  </w:style>
  <w:style w:type="character" w:customStyle="1" w:styleId="Naslov1Char">
    <w:name w:val="Naslov 1 Char"/>
    <w:basedOn w:val="Zadanifontodlomka"/>
    <w:link w:val="Naslov1"/>
    <w:uiPriority w:val="9"/>
    <w:rsid w:val="009568DC"/>
    <w:rPr>
      <w:rFonts w:asciiTheme="majorHAnsi" w:eastAsiaTheme="majorEastAsia" w:hAnsiTheme="majorHAnsi" w:cstheme="majorBidi"/>
      <w:b/>
      <w:bCs/>
      <w:color w:val="365F91" w:themeColor="accent1" w:themeShade="BF"/>
      <w:sz w:val="28"/>
      <w:szCs w:val="28"/>
      <w:lang w:eastAsia="hr-HR"/>
    </w:rPr>
  </w:style>
  <w:style w:type="paragraph" w:styleId="Odlomakpopisa">
    <w:name w:val="List Paragraph"/>
    <w:basedOn w:val="Normal"/>
    <w:uiPriority w:val="34"/>
    <w:qFormat/>
    <w:rsid w:val="009568DC"/>
    <w:pPr>
      <w:ind w:left="708"/>
    </w:pPr>
    <w:rPr>
      <w:sz w:val="20"/>
      <w:szCs w:val="20"/>
      <w:lang w:val="en-AU"/>
    </w:rPr>
  </w:style>
  <w:style w:type="character" w:styleId="Hiperveza">
    <w:name w:val="Hyperlink"/>
    <w:basedOn w:val="Zadanifontodlomka"/>
    <w:uiPriority w:val="99"/>
    <w:semiHidden/>
    <w:unhideWhenUsed/>
    <w:rsid w:val="00A83D10"/>
    <w:rPr>
      <w:color w:val="0000FF"/>
      <w:u w:val="single"/>
    </w:rPr>
  </w:style>
  <w:style w:type="paragraph" w:styleId="Zaglavlje">
    <w:name w:val="header"/>
    <w:basedOn w:val="Normal"/>
    <w:link w:val="ZaglavljeChar"/>
    <w:uiPriority w:val="99"/>
    <w:unhideWhenUsed/>
    <w:rsid w:val="00E3017A"/>
    <w:pPr>
      <w:tabs>
        <w:tab w:val="center" w:pos="4536"/>
        <w:tab w:val="right" w:pos="9072"/>
      </w:tabs>
    </w:pPr>
  </w:style>
  <w:style w:type="character" w:customStyle="1" w:styleId="ZaglavljeChar">
    <w:name w:val="Zaglavlje Char"/>
    <w:basedOn w:val="Zadanifontodlomka"/>
    <w:link w:val="Zaglavlje"/>
    <w:uiPriority w:val="99"/>
    <w:rsid w:val="00E3017A"/>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E3017A"/>
    <w:pPr>
      <w:tabs>
        <w:tab w:val="center" w:pos="4536"/>
        <w:tab w:val="right" w:pos="9072"/>
      </w:tabs>
    </w:pPr>
  </w:style>
  <w:style w:type="character" w:customStyle="1" w:styleId="PodnojeChar">
    <w:name w:val="Podnožje Char"/>
    <w:basedOn w:val="Zadanifontodlomka"/>
    <w:link w:val="Podnoje"/>
    <w:uiPriority w:val="99"/>
    <w:rsid w:val="00E3017A"/>
    <w:rPr>
      <w:rFonts w:ascii="Times New Roman" w:eastAsia="Times New Roman" w:hAnsi="Times New Roman" w:cs="Times New Roman"/>
      <w:sz w:val="24"/>
      <w:szCs w:val="24"/>
      <w:lang w:eastAsia="hr-HR"/>
    </w:rPr>
  </w:style>
  <w:style w:type="paragraph" w:customStyle="1" w:styleId="box475750">
    <w:name w:val="box_475750"/>
    <w:basedOn w:val="Normal"/>
    <w:rsid w:val="00246B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597322">
      <w:bodyDiv w:val="1"/>
      <w:marLeft w:val="0"/>
      <w:marRight w:val="0"/>
      <w:marTop w:val="0"/>
      <w:marBottom w:val="0"/>
      <w:divBdr>
        <w:top w:val="none" w:sz="0" w:space="0" w:color="auto"/>
        <w:left w:val="none" w:sz="0" w:space="0" w:color="auto"/>
        <w:bottom w:val="none" w:sz="0" w:space="0" w:color="auto"/>
        <w:right w:val="none" w:sz="0" w:space="0" w:color="auto"/>
      </w:divBdr>
    </w:div>
    <w:div w:id="957952855">
      <w:bodyDiv w:val="1"/>
      <w:marLeft w:val="0"/>
      <w:marRight w:val="0"/>
      <w:marTop w:val="0"/>
      <w:marBottom w:val="0"/>
      <w:divBdr>
        <w:top w:val="none" w:sz="0" w:space="0" w:color="auto"/>
        <w:left w:val="none" w:sz="0" w:space="0" w:color="auto"/>
        <w:bottom w:val="none" w:sz="0" w:space="0" w:color="auto"/>
        <w:right w:val="none" w:sz="0" w:space="0" w:color="auto"/>
      </w:divBdr>
    </w:div>
    <w:div w:id="10516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D3F9D-FF33-421B-BC73-DDF9AD59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837</Words>
  <Characters>4772</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Željka</dc:creator>
  <cp:lastModifiedBy>korisnik</cp:lastModifiedBy>
  <cp:revision>6</cp:revision>
  <cp:lastPrinted>2023-01-16T08:04:00Z</cp:lastPrinted>
  <dcterms:created xsi:type="dcterms:W3CDTF">2024-03-01T09:41:00Z</dcterms:created>
  <dcterms:modified xsi:type="dcterms:W3CDTF">2024-03-01T11:15:00Z</dcterms:modified>
</cp:coreProperties>
</file>